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</w:pPr>
      <w:r>
        <w:rPr>
          <w:rFonts w:ascii="Calibri" w:hAnsi="Calibri" w:cs="Calibri"/>
          <w:b/>
          <w:sz w:val="40"/>
        </w:rPr>
        <w:t xml:space="preserve">Micael Fiordelmondo</w:t>
      </w:r>
    </w:p>
    <w:p>
      <w:pPr>
        <w:spacing w:before="20" w:after="20" w:line="240" w:lineRule="auto"/>
      </w:pPr>
      <w:r>
        <w:rPr>
          <w:rFonts w:ascii="Calibri" w:hAnsi="Calibri" w:cs="Calibri"/>
          <w:sz w:val="22"/>
        </w:rPr>
        <w:t xml:space="preserve">Full-Stack Engineer</w:t>
      </w:r>
    </w:p>
    <w:p>
      <w:pPr>
        <w:spacing w:before="0" w:after="0" w:line="240" w:lineRule="auto"/>
      </w:pPr>
      <w:r>
        <w:rPr>
          <w:rFonts w:ascii="Calibri" w:hAnsi="Calibri" w:cs="Calibri"/>
          <w:sz w:val="18"/>
        </w:rPr>
        <w:t xml:space="preserve">Mendoza, Argentina · EU Citizen · Italian Passport · Open to Relocation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micael.fiordelmondo@gmail.com · linkedin.com/in/micael-fiordelmondo · github.com/mfiordel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PROFESSIONAL SUMMARY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Full-Stack Engineer shipping web and mobile products at scale for international clients. Currently at Aerolab, leading full-stack projects and features for production apps serving millions of users.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PROFESSIONAL EXPERIENCE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Full-Stack Engineer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Aerolab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Nov 2024 — Present | Remote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Technical Lead on the Kauffman Fellows project, an app for the globally recognized Kauffman Fellows Venture Capital program.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Owned the full-stack migration and rebranding to 'First Foods' for Solid Starts, a child nutrition app with 6M+ users ('App of the Day' — Apple App Store). Owned frontend, backend, and data.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Contributed to the technical foundation of Acre AI, an early-stage real estate platform.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Developed recurring purchase optimizations for Prive (now Recurly Commerce), a Shopify subscription platform for DTC brands.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React Native, Next.js, TypeScript, Node.js, GraphQL, Supabase, AWS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Software Developer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In Motion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Aug 2022 — Nov 2024 | Remote · Be Aware 360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Developed and maintained frontend (Vue), backend (Java/Python) and database (MySQL) layers for a multichannel CX platform used across LATAM.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Implemented CI/CD pipelines with AWS CodePipeline and CodeDeploy. Built Lambda functions and serverless data pipelines.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Integrated third-party services and REST APIs. Improved code security through SonarQube analysis and Node versions upgrades.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Led technical onboarding for new team members. Authored technical documentation in English.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Vue.js, Java, Python, MySQL, AWS, Docker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Graphic Designer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Freelance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Jan 2021 — Aug 2022 | Digital design · Animation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Web, graphic and motion design. Adobe Photoshop, Illustrator, After Effects.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Photoshop, Illustrator, After Effects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SELECTED PROJECTS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Kauffman Fellows</w:t>
      </w:r>
      <w:r>
        <w:rPr>
          <w:rFonts w:ascii="Calibri" w:hAnsi="Calibri" w:cs="Calibri"/>
          <w:sz w:val="19"/>
        </w:rPr>
        <w:t xml:space="preserve"> — Technical Lead - Full Stack Engineer - AI Engineer · 2026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Kauffman Fellows program platform · VC Network 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OpenRouter, TypeScript, Next.js, Supabase, Airtable, Resend, PostHog, Vercel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Solid Starts</w:t>
      </w:r>
      <w:r>
        <w:rPr>
          <w:rFonts w:ascii="Calibri" w:hAnsi="Calibri" w:cs="Calibri"/>
          <w:sz w:val="19"/>
        </w:rPr>
        <w:t xml:space="preserve"> — Full-stack · 2025 — 2026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Nutrition app · 6M+ users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React Native, TypeScript, AWS, GraphQL, Contentful, Algolia, Typesense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Dreamer</w:t>
      </w:r>
      <w:r>
        <w:rPr>
          <w:rFonts w:ascii="Calibri" w:hAnsi="Calibri" w:cs="Calibri"/>
          <w:sz w:val="19"/>
        </w:rPr>
        <w:t xml:space="preserve"> — Beta tester · Agents &amp; MCP Builder · 2025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Personal Agent OS · /dev/agents closed beta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MCP, TypeScript, Claude Code, MotionJS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Acre AI</w:t>
      </w:r>
      <w:r>
        <w:rPr>
          <w:rFonts w:ascii="Calibri" w:hAnsi="Calibri" w:cs="Calibri"/>
          <w:sz w:val="19"/>
        </w:rPr>
        <w:t xml:space="preserve"> — Contributor · 2025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Real-estate · Early stage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Next.js, Node.js, TypeScript, Supabase, Mapbox, Google Chrome Extension, WXT, Stripe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Prive (now Recurly)</w:t>
      </w:r>
      <w:r>
        <w:rPr>
          <w:rFonts w:ascii="Calibri" w:hAnsi="Calibri" w:cs="Calibri"/>
          <w:sz w:val="19"/>
        </w:rPr>
        <w:t xml:space="preserve"> — Frontend ·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Shopify subscriptions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NestJS, TypeScript, Shopify API, GraphQL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Encuentra24 / Yapo ( mobile )</w:t>
      </w:r>
      <w:r>
        <w:rPr>
          <w:rFonts w:ascii="Calibri" w:hAnsi="Calibri" w:cs="Calibri"/>
          <w:sz w:val="19"/>
        </w:rPr>
        <w:t xml:space="preserve"> — Full-Stack ·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Leading marketplace across LATAM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React Native, Expo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Be Aware 360</w:t>
      </w:r>
      <w:r>
        <w:rPr>
          <w:rFonts w:ascii="Calibri" w:hAnsi="Calibri" w:cs="Calibri"/>
          <w:sz w:val="19"/>
        </w:rPr>
        <w:t xml:space="preserve"> — Full-Stack · 2022 —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Omnichannel CX platform · LATAM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Vue.js, Java, Python, MySQL, AWS, Keycloak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TECHNICAL SKILLS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Frontend: </w:t>
      </w:r>
      <w:r>
        <w:rPr>
          <w:rFonts w:ascii="Calibri" w:hAnsi="Calibri" w:cs="Calibri"/>
          <w:sz w:val="20"/>
        </w:rPr>
        <w:t xml:space="preserve">React Native, Next.js, React, TypeScript, Vue.js, Tailwind, Shadcn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Backend: </w:t>
      </w:r>
      <w:r>
        <w:rPr>
          <w:rFonts w:ascii="Calibri" w:hAnsi="Calibri" w:cs="Calibri"/>
          <w:sz w:val="20"/>
        </w:rPr>
        <w:t xml:space="preserve">Node.js, Python, Java, Spring Boot, GraphQL, REST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Database: </w:t>
      </w:r>
      <w:r>
        <w:rPr>
          <w:rFonts w:ascii="Calibri" w:hAnsi="Calibri" w:cs="Calibri"/>
          <w:sz w:val="20"/>
        </w:rPr>
        <w:t xml:space="preserve">PostgreSQL, Supabase, DynamoDB, MySQL, Firebase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Cloud: </w:t>
      </w:r>
      <w:r>
        <w:rPr>
          <w:rFonts w:ascii="Calibri" w:hAnsi="Calibri" w:cs="Calibri"/>
          <w:sz w:val="20"/>
        </w:rPr>
        <w:t xml:space="preserve">AWS Lambda, AWS S3, AWS CloudWatch, AWS CodeDeploy, Docker, CI/CD, Vercel, Coolify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AI: </w:t>
      </w:r>
      <w:r>
        <w:rPr>
          <w:rFonts w:ascii="Calibri" w:hAnsi="Calibri" w:cs="Calibri"/>
          <w:sz w:val="20"/>
        </w:rPr>
        <w:t xml:space="preserve">Claude Code, Cursor, ChatGPT, MCP, Skills, Agents, Open Router, Context Engineering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EDUCATION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Full-Stack Web Development</w:t>
      </w:r>
      <w:r>
        <w:rPr>
          <w:rFonts w:ascii="Calibri" w:hAnsi="Calibri" w:cs="Calibri"/>
          <w:sz w:val="20"/>
        </w:rPr>
        <w:t xml:space="preserve"> — Argentina Programa · 2022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#SeProgramar - Programming Fundamentals</w:t>
      </w:r>
      <w:r>
        <w:rPr>
          <w:rFonts w:ascii="Calibri" w:hAnsi="Calibri" w:cs="Calibri"/>
          <w:sz w:val="20"/>
        </w:rPr>
        <w:t xml:space="preserve"> — Argentina Programa · 2021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Front-End development - React</w:t>
      </w:r>
      <w:r>
        <w:rPr>
          <w:rFonts w:ascii="Calibri" w:hAnsi="Calibri" w:cs="Calibri"/>
          <w:sz w:val="20"/>
        </w:rPr>
        <w:t xml:space="preserve"> — Coderhouse · 2021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B.A. in Theater Arts</w:t>
      </w:r>
      <w:r>
        <w:rPr>
          <w:rFonts w:ascii="Calibri" w:hAnsi="Calibri" w:cs="Calibri"/>
          <w:sz w:val="20"/>
        </w:rPr>
        <w:t xml:space="preserve"> — Universidad Nacional de las Artes · 2014 — 2021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CERTIFICATIONS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Cybersecurity Awareness — CAPC · 2024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DevOps Essentials Professional Certificate — DEPC · 2023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Scrum Developer Professional Certificate — SDPC · 2023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User Stories Foundations Certificate · 2022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Scrum Foundation Professional Certificate — SFPC · 2022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LANGUAGES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Spanish — Native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English — B2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Italian — A2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Micael Fiordelmondo — CV</dc:title>
  <dc:creator>Micael Fiordelmondo</dc:creator>
  <cp:lastModifiedBy>Micael Fiordelmondo</cp:lastModifiedBy>
  <dc:language>en</dc:language>
  <dcterms:created xsi:type="dcterms:W3CDTF">2026-09-20T22:01:42Z</dcterms:created>
</cp:coreProperties>
</file>